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1945B7">
            <w:rPr>
              <w:rFonts w:asciiTheme="majorHAnsi" w:hAnsiTheme="majorHAnsi"/>
              <w:sz w:val="20"/>
              <w:szCs w:val="20"/>
            </w:rPr>
            <w:t>ED74 (2014)</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795026638" w:edGrp="everyone"/>
    <w:p w:rsidR="00AF3758" w:rsidRPr="00592A95" w:rsidRDefault="00A508E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21189">
            <w:rPr>
              <w:rFonts w:ascii="MS Gothic" w:eastAsia="MS Gothic" w:hAnsi="MS Gothic" w:hint="eastAsia"/>
            </w:rPr>
            <w:t>☒</w:t>
          </w:r>
        </w:sdtContent>
      </w:sdt>
      <w:permEnd w:id="795026638"/>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5689926" w:edGrp="everyone"/>
    <w:p w:rsidR="001F5E9E" w:rsidRPr="001F5E9E" w:rsidRDefault="00A508E9"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95689926"/>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A508E9"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86392531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63925312"/>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8416972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169725"/>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A508E9"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30613851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06138514"/>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26465327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4653271"/>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A508E9"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26287543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6287543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79910382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99103822"/>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A508E9"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50000157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0000157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214132587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1325879"/>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A508E9"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82264190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2264190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51646582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6465828"/>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A508E9"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63073404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3073404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26565806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5658061"/>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A508E9"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5468202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468202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73717101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7171015"/>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A508E9"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51951931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1951931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8192348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92348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A508E9" w:rsidP="00290F0F">
            <w:pPr>
              <w:rPr>
                <w:rFonts w:asciiTheme="majorHAnsi" w:hAnsiTheme="majorHAnsi"/>
                <w:sz w:val="20"/>
                <w:szCs w:val="20"/>
              </w:rPr>
            </w:pPr>
            <w:sdt>
              <w:sdtPr>
                <w:rPr>
                  <w:rFonts w:asciiTheme="majorHAnsi" w:hAnsiTheme="majorHAnsi"/>
                  <w:sz w:val="20"/>
                  <w:szCs w:val="20"/>
                </w:rPr>
                <w:id w:val="-1614899177"/>
                <w:placeholder>
                  <w:docPart w:val="F1B774FF7A4F4C7598A64A0789C03745"/>
                </w:placeholder>
              </w:sdtPr>
              <w:sdtEndPr/>
              <w:sdtContent>
                <w:sdt>
                  <w:sdtPr>
                    <w:rPr>
                      <w:rFonts w:asciiTheme="majorHAnsi" w:hAnsiTheme="majorHAnsi"/>
                      <w:sz w:val="20"/>
                      <w:szCs w:val="20"/>
                    </w:rPr>
                    <w:id w:val="1197282834"/>
                    <w:placeholder>
                      <w:docPart w:val="82BFD1B9618549938761E68B85262877"/>
                    </w:placeholder>
                    <w:showingPlcHdr/>
                  </w:sdtPr>
                  <w:sdtEndPr/>
                  <w:sdtContent>
                    <w:permStart w:id="60170597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0170597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F98D07E585449BAB8881FC82E660C4D"/>
                </w:placeholder>
                <w:showingPlcHdr/>
                <w:date>
                  <w:dateFormat w:val="M/d/yyyy"/>
                  <w:lid w:val="en-US"/>
                  <w:storeMappedDataAs w:val="dateTime"/>
                  <w:calendar w:val="gregorian"/>
                </w:date>
              </w:sdtPr>
              <w:sdtEndPr/>
              <w:sdtContent>
                <w:permStart w:id="104327904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327904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placeholder>
          <w:docPart w:val="484FD8E4733E46038D3B87AA29A3AB69"/>
        </w:placeholder>
      </w:sdtPr>
      <w:sdtEndPr/>
      <w:sdtContent>
        <w:p w:rsidR="00F87DAF" w:rsidRDefault="0072118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4543 Personality Development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72118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Wayne Wilkinson, </w:t>
          </w:r>
          <w:r w:rsidRPr="00721189">
            <w:rPr>
              <w:rFonts w:asciiTheme="majorHAnsi" w:hAnsiTheme="majorHAnsi" w:cs="Arial"/>
              <w:sz w:val="20"/>
              <w:szCs w:val="20"/>
            </w:rPr>
            <w:t>wwilkinson@astate.edu</w:t>
          </w:r>
          <w:r>
            <w:rPr>
              <w:rFonts w:asciiTheme="majorHAnsi" w:hAnsiTheme="majorHAnsi" w:cs="Arial"/>
              <w:sz w:val="20"/>
              <w:szCs w:val="20"/>
            </w:rPr>
            <w:t>, 870-680-8129</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72118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was initially created for what student population? </w:t>
      </w:r>
    </w:p>
    <w:sdt>
      <w:sdtPr>
        <w:rPr>
          <w:rFonts w:asciiTheme="majorHAnsi" w:hAnsiTheme="majorHAnsi" w:cs="Arial"/>
          <w:sz w:val="20"/>
          <w:szCs w:val="20"/>
        </w:rPr>
        <w:id w:val="1691492421"/>
      </w:sdtPr>
      <w:sdtEndPr/>
      <w:sdtContent>
        <w:p w:rsidR="00F87DAF" w:rsidRDefault="0072118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Undergraduates</w:t>
          </w: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0576F4" w:rsidRDefault="009A0DD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negative impact will be minimal. All current students who have completed the course will still be allowed to use the course for satisfying degree requirements.</w:t>
          </w:r>
        </w:p>
        <w:p w:rsidR="000576F4" w:rsidRDefault="000576F4" w:rsidP="00F87DAF">
          <w:pPr>
            <w:tabs>
              <w:tab w:val="left" w:pos="360"/>
              <w:tab w:val="left" w:pos="720"/>
            </w:tabs>
            <w:spacing w:after="0" w:line="240" w:lineRule="auto"/>
            <w:rPr>
              <w:rFonts w:asciiTheme="majorHAnsi" w:hAnsiTheme="majorHAnsi" w:cs="Arial"/>
              <w:sz w:val="20"/>
              <w:szCs w:val="20"/>
            </w:rPr>
          </w:pPr>
        </w:p>
        <w:p w:rsidR="00F87DAF" w:rsidRDefault="009A0DD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Due to changes in the Department curriculum through the years, much of the content specified for this course has become redundant with other offered courses. It is intended for the course to be replaced by a new course that is non-redundant in co</w:t>
          </w:r>
          <w:r w:rsidR="004A6A94">
            <w:rPr>
              <w:rFonts w:asciiTheme="majorHAnsi" w:hAnsiTheme="majorHAnsi" w:cs="Arial"/>
              <w:sz w:val="20"/>
              <w:szCs w:val="20"/>
            </w:rPr>
            <w:t>ntent</w:t>
          </w:r>
          <w:r>
            <w:rPr>
              <w:rFonts w:asciiTheme="majorHAnsi" w:hAnsiTheme="majorHAnsi" w:cs="Arial"/>
              <w:sz w:val="20"/>
              <w:szCs w:val="20"/>
            </w:rPr>
            <w:t>.</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rsidR="00F87DAF" w:rsidRDefault="002F716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deletion of this course will eliminate redundant content with other co</w:t>
          </w:r>
          <w:r w:rsidR="000576F4">
            <w:rPr>
              <w:rFonts w:asciiTheme="majorHAnsi" w:hAnsiTheme="majorHAnsi" w:cs="Arial"/>
              <w:sz w:val="20"/>
              <w:szCs w:val="20"/>
            </w:rPr>
            <w:t>urses offered by the Department and allow for the creation of a new course that is consistent with similar undergraduate psychology programs.</w:t>
          </w:r>
          <w:r>
            <w:rPr>
              <w:rFonts w:asciiTheme="majorHAnsi" w:hAnsiTheme="majorHAnsi" w:cs="Arial"/>
              <w:sz w:val="20"/>
              <w:szCs w:val="20"/>
            </w:rPr>
            <w:t xml:space="preserve"> </w:t>
          </w: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721189">
            <w:rPr>
              <w:rFonts w:asciiTheme="majorHAnsi" w:hAnsiTheme="majorHAnsi" w:cs="Arial"/>
              <w:sz w:val="20"/>
              <w:szCs w:val="20"/>
            </w:rPr>
            <w:t>No</w:t>
          </w:r>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567122334"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67122334"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721189">
            <w:rPr>
              <w:rFonts w:asciiTheme="majorHAnsi" w:hAnsiTheme="majorHAnsi" w:cs="Arial"/>
              <w:sz w:val="20"/>
              <w:szCs w:val="20"/>
            </w:rPr>
            <w:t>Yes</w:t>
          </w:r>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 w:rsidR="00F87DAF" w:rsidRDefault="00E8329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4553 Personality Theory (new course)</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 w:rsidR="00E013DA" w:rsidRDefault="00E013DA" w:rsidP="00E013DA">
          <w:pPr>
            <w:pStyle w:val="Pa411"/>
            <w:spacing w:after="180"/>
            <w:ind w:left="360" w:hanging="360"/>
            <w:jc w:val="both"/>
            <w:rPr>
              <w:rFonts w:asciiTheme="majorHAnsi" w:hAnsiTheme="majorHAnsi"/>
              <w:sz w:val="20"/>
              <w:szCs w:val="20"/>
            </w:rPr>
          </w:pPr>
          <w:r>
            <w:rPr>
              <w:rFonts w:asciiTheme="majorHAnsi" w:hAnsiTheme="majorHAnsi"/>
              <w:sz w:val="20"/>
              <w:szCs w:val="20"/>
            </w:rPr>
            <w:t>2014-2015 Undergraduate Bulletin (p. 430)</w:t>
          </w:r>
        </w:p>
        <w:p w:rsidR="00E013DA" w:rsidRPr="00E013DA" w:rsidRDefault="00E013DA" w:rsidP="00E013DA">
          <w:pPr>
            <w:pStyle w:val="Pa411"/>
            <w:spacing w:after="180"/>
            <w:ind w:left="360" w:hanging="360"/>
            <w:jc w:val="both"/>
            <w:rPr>
              <w:strike/>
              <w:color w:val="221E1F"/>
              <w:sz w:val="20"/>
              <w:szCs w:val="16"/>
            </w:rPr>
          </w:pPr>
          <w:proofErr w:type="gramStart"/>
          <w:r w:rsidRPr="00E013DA">
            <w:rPr>
              <w:rStyle w:val="A1"/>
              <w:b/>
              <w:bCs/>
              <w:strike/>
              <w:color w:val="00B050"/>
              <w:sz w:val="24"/>
            </w:rPr>
            <w:t>PSY 4543.</w:t>
          </w:r>
          <w:proofErr w:type="gramEnd"/>
          <w:r w:rsidRPr="00E013DA">
            <w:rPr>
              <w:rStyle w:val="A1"/>
              <w:b/>
              <w:bCs/>
              <w:strike/>
              <w:color w:val="00B050"/>
              <w:sz w:val="24"/>
            </w:rPr>
            <w:t xml:space="preserve"> Personality Development </w:t>
          </w:r>
          <w:r w:rsidRPr="00E013DA">
            <w:rPr>
              <w:rStyle w:val="A1"/>
              <w:strike/>
              <w:color w:val="00B050"/>
              <w:sz w:val="24"/>
            </w:rPr>
            <w:t xml:space="preserve">Principles of development and organization of personality, with emphasis on influencing agents. Spring, </w:t>
          </w:r>
          <w:proofErr w:type="gramStart"/>
          <w:r w:rsidRPr="00E013DA">
            <w:rPr>
              <w:rStyle w:val="A1"/>
              <w:strike/>
              <w:color w:val="00B050"/>
              <w:sz w:val="24"/>
            </w:rPr>
            <w:t>Summer</w:t>
          </w:r>
          <w:proofErr w:type="gramEnd"/>
          <w:r w:rsidRPr="00E013DA">
            <w:rPr>
              <w:rStyle w:val="A1"/>
              <w:strike/>
              <w:color w:val="00B050"/>
              <w:sz w:val="24"/>
            </w:rPr>
            <w:t>.</w:t>
          </w:r>
          <w:r w:rsidRPr="00E013DA">
            <w:rPr>
              <w:rStyle w:val="A1"/>
              <w:strike/>
              <w:sz w:val="20"/>
            </w:rPr>
            <w:t xml:space="preserve"> </w:t>
          </w:r>
        </w:p>
        <w:p w:rsidR="00E013DA" w:rsidRPr="00E013DA" w:rsidRDefault="00E013DA" w:rsidP="00E013DA">
          <w:pPr>
            <w:pStyle w:val="Pa411"/>
            <w:spacing w:after="180"/>
            <w:ind w:left="360" w:hanging="360"/>
            <w:jc w:val="both"/>
            <w:rPr>
              <w:color w:val="221E1F"/>
              <w:sz w:val="20"/>
              <w:szCs w:val="16"/>
            </w:rPr>
          </w:pPr>
          <w:proofErr w:type="gramStart"/>
          <w:r w:rsidRPr="00E013DA">
            <w:rPr>
              <w:rStyle w:val="A1"/>
              <w:b/>
              <w:bCs/>
              <w:sz w:val="20"/>
            </w:rPr>
            <w:t>PSY 4723.</w:t>
          </w:r>
          <w:proofErr w:type="gramEnd"/>
          <w:r w:rsidRPr="00E013DA">
            <w:rPr>
              <w:rStyle w:val="A1"/>
              <w:b/>
              <w:bCs/>
              <w:sz w:val="20"/>
            </w:rPr>
            <w:t xml:space="preserve"> Organizational Psychology </w:t>
          </w:r>
          <w:r w:rsidRPr="00E013DA">
            <w:rPr>
              <w:rStyle w:val="A1"/>
              <w:sz w:val="20"/>
            </w:rPr>
            <w:t>Provides an understanding of leadership, motivation, job satisfaction, communication, decision making, stress, and group process as related to organi</w:t>
          </w:r>
          <w:r w:rsidRPr="00E013DA">
            <w:rPr>
              <w:rStyle w:val="A1"/>
              <w:sz w:val="20"/>
            </w:rPr>
            <w:softHyphen/>
            <w:t xml:space="preserve">zational development, maintenance, and productivity. </w:t>
          </w:r>
          <w:proofErr w:type="gramStart"/>
          <w:r w:rsidRPr="00E013DA">
            <w:rPr>
              <w:rStyle w:val="A1"/>
              <w:sz w:val="20"/>
            </w:rPr>
            <w:t>Demand.</w:t>
          </w:r>
          <w:proofErr w:type="gramEnd"/>
          <w:r w:rsidRPr="00E013DA">
            <w:rPr>
              <w:rStyle w:val="A1"/>
              <w:sz w:val="20"/>
            </w:rPr>
            <w:t xml:space="preserve"> </w:t>
          </w:r>
        </w:p>
        <w:p w:rsidR="00E013DA" w:rsidRPr="00E013DA" w:rsidRDefault="00E013DA" w:rsidP="00E013DA">
          <w:pPr>
            <w:pStyle w:val="Pa411"/>
            <w:spacing w:after="180"/>
            <w:ind w:left="360" w:hanging="360"/>
            <w:jc w:val="both"/>
            <w:rPr>
              <w:color w:val="221E1F"/>
              <w:sz w:val="20"/>
              <w:szCs w:val="16"/>
            </w:rPr>
          </w:pPr>
          <w:proofErr w:type="gramStart"/>
          <w:r w:rsidRPr="00E013DA">
            <w:rPr>
              <w:rStyle w:val="A1"/>
              <w:b/>
              <w:bCs/>
              <w:sz w:val="20"/>
            </w:rPr>
            <w:t>PSY 480V.</w:t>
          </w:r>
          <w:proofErr w:type="gramEnd"/>
          <w:r w:rsidRPr="00E013DA">
            <w:rPr>
              <w:rStyle w:val="A1"/>
              <w:b/>
              <w:bCs/>
              <w:sz w:val="20"/>
            </w:rPr>
            <w:t xml:space="preserve"> Special Topics Workshop </w:t>
          </w:r>
          <w:r w:rsidRPr="00E013DA">
            <w:rPr>
              <w:rStyle w:val="A1"/>
              <w:sz w:val="20"/>
            </w:rPr>
            <w:t xml:space="preserve">Study of selected professional topics. </w:t>
          </w:r>
          <w:proofErr w:type="gramStart"/>
          <w:r w:rsidRPr="00E013DA">
            <w:rPr>
              <w:rStyle w:val="A1"/>
              <w:sz w:val="20"/>
            </w:rPr>
            <w:t>May not be used to satisfy any degree requirements.</w:t>
          </w:r>
          <w:proofErr w:type="gramEnd"/>
          <w:r w:rsidRPr="00E013DA">
            <w:rPr>
              <w:rStyle w:val="A1"/>
              <w:sz w:val="20"/>
            </w:rPr>
            <w:t xml:space="preserve"> </w:t>
          </w:r>
          <w:proofErr w:type="gramStart"/>
          <w:r w:rsidRPr="00E013DA">
            <w:rPr>
              <w:rStyle w:val="A1"/>
              <w:sz w:val="20"/>
            </w:rPr>
            <w:t>May be repeated for credit.</w:t>
          </w:r>
          <w:proofErr w:type="gramEnd"/>
          <w:r w:rsidRPr="00E013DA">
            <w:rPr>
              <w:rStyle w:val="A1"/>
              <w:sz w:val="20"/>
            </w:rPr>
            <w:t xml:space="preserve"> </w:t>
          </w:r>
          <w:proofErr w:type="gramStart"/>
          <w:r w:rsidRPr="00E013DA">
            <w:rPr>
              <w:rStyle w:val="A1"/>
              <w:sz w:val="20"/>
            </w:rPr>
            <w:t>Demand.</w:t>
          </w:r>
          <w:proofErr w:type="gramEnd"/>
          <w:r w:rsidRPr="00E013DA">
            <w:rPr>
              <w:rStyle w:val="A1"/>
              <w:sz w:val="20"/>
            </w:rPr>
            <w:t xml:space="preserve"> </w:t>
          </w:r>
        </w:p>
        <w:p w:rsidR="003F5D14" w:rsidRDefault="00E013DA" w:rsidP="00E013DA">
          <w:pPr>
            <w:tabs>
              <w:tab w:val="left" w:pos="360"/>
              <w:tab w:val="left" w:pos="720"/>
            </w:tabs>
            <w:spacing w:after="0" w:line="240" w:lineRule="auto"/>
            <w:rPr>
              <w:rFonts w:asciiTheme="majorHAnsi" w:hAnsiTheme="majorHAnsi" w:cs="Arial"/>
              <w:sz w:val="20"/>
              <w:szCs w:val="20"/>
            </w:rPr>
          </w:pPr>
          <w:proofErr w:type="gramStart"/>
          <w:r w:rsidRPr="00E013DA">
            <w:rPr>
              <w:rStyle w:val="A1"/>
              <w:rFonts w:ascii="Arial" w:hAnsi="Arial" w:cs="Arial"/>
              <w:b/>
              <w:bCs/>
              <w:sz w:val="20"/>
            </w:rPr>
            <w:lastRenderedPageBreak/>
            <w:t>PSY 4853.</w:t>
          </w:r>
          <w:proofErr w:type="gramEnd"/>
          <w:r w:rsidRPr="00E013DA">
            <w:rPr>
              <w:rStyle w:val="A1"/>
              <w:rFonts w:ascii="Arial" w:hAnsi="Arial" w:cs="Arial"/>
              <w:b/>
              <w:bCs/>
              <w:sz w:val="20"/>
            </w:rPr>
            <w:t xml:space="preserve"> Psychological Seminar </w:t>
          </w:r>
          <w:r w:rsidRPr="00E013DA">
            <w:rPr>
              <w:rStyle w:val="A1"/>
              <w:rFonts w:ascii="Arial" w:hAnsi="Arial" w:cs="Arial"/>
              <w:sz w:val="20"/>
            </w:rPr>
            <w:t xml:space="preserve">Provides intensive coverage of contemporary psychological topics. </w:t>
          </w:r>
          <w:proofErr w:type="gramStart"/>
          <w:r w:rsidRPr="00E013DA">
            <w:rPr>
              <w:rStyle w:val="A1"/>
              <w:rFonts w:ascii="Arial" w:hAnsi="Arial" w:cs="Arial"/>
              <w:sz w:val="20"/>
            </w:rPr>
            <w:t>Prerequisite, 12 hours of psychology and permission of instructor.</w:t>
          </w:r>
          <w:proofErr w:type="gramEnd"/>
          <w:r w:rsidRPr="00E013DA">
            <w:rPr>
              <w:rStyle w:val="A1"/>
              <w:rFonts w:ascii="Arial" w:hAnsi="Arial" w:cs="Arial"/>
              <w:sz w:val="20"/>
            </w:rPr>
            <w:t xml:space="preserve"> </w:t>
          </w:r>
          <w:proofErr w:type="gramStart"/>
          <w:r w:rsidRPr="00E013DA">
            <w:rPr>
              <w:rStyle w:val="A1"/>
              <w:rFonts w:ascii="Arial" w:hAnsi="Arial" w:cs="Arial"/>
              <w:sz w:val="20"/>
            </w:rPr>
            <w:t>May be repeated for credit.</w:t>
          </w:r>
          <w:proofErr w:type="gramEnd"/>
          <w:r w:rsidRPr="00E013DA">
            <w:rPr>
              <w:rStyle w:val="A1"/>
              <w:rFonts w:ascii="Arial" w:hAnsi="Arial" w:cs="Arial"/>
              <w:sz w:val="20"/>
            </w:rPr>
            <w:t xml:space="preserve"> </w:t>
          </w:r>
          <w:proofErr w:type="gramStart"/>
          <w:r w:rsidRPr="00E013DA">
            <w:rPr>
              <w:rStyle w:val="A1"/>
              <w:rFonts w:ascii="Arial" w:hAnsi="Arial" w:cs="Arial"/>
              <w:sz w:val="20"/>
            </w:rPr>
            <w:t>Demand</w:t>
          </w:r>
          <w:r>
            <w:rPr>
              <w:rStyle w:val="A1"/>
            </w:rPr>
            <w:t>.</w:t>
          </w:r>
          <w:proofErr w:type="gramEnd"/>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C6" w:rsidRDefault="00EC1EC6" w:rsidP="00AF3758">
      <w:pPr>
        <w:spacing w:after="0" w:line="240" w:lineRule="auto"/>
      </w:pPr>
      <w:r>
        <w:separator/>
      </w:r>
    </w:p>
  </w:endnote>
  <w:endnote w:type="continuationSeparator" w:id="0">
    <w:p w:rsidR="00EC1EC6" w:rsidRDefault="00EC1EC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C6" w:rsidRDefault="00EC1EC6" w:rsidP="00AF3758">
      <w:pPr>
        <w:spacing w:after="0" w:line="240" w:lineRule="auto"/>
      </w:pPr>
      <w:r>
        <w:separator/>
      </w:r>
    </w:p>
  </w:footnote>
  <w:footnote w:type="continuationSeparator" w:id="0">
    <w:p w:rsidR="00EC1EC6" w:rsidRDefault="00EC1EC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576F4"/>
    <w:rsid w:val="000A7C2E"/>
    <w:rsid w:val="000C4869"/>
    <w:rsid w:val="000D06F1"/>
    <w:rsid w:val="00103070"/>
    <w:rsid w:val="00130E5B"/>
    <w:rsid w:val="00151451"/>
    <w:rsid w:val="00185D67"/>
    <w:rsid w:val="001945B7"/>
    <w:rsid w:val="001A5DD5"/>
    <w:rsid w:val="001D12E8"/>
    <w:rsid w:val="001F5E9E"/>
    <w:rsid w:val="00212A76"/>
    <w:rsid w:val="002315B0"/>
    <w:rsid w:val="00254447"/>
    <w:rsid w:val="00261ACE"/>
    <w:rsid w:val="00265C17"/>
    <w:rsid w:val="002D339D"/>
    <w:rsid w:val="002F7165"/>
    <w:rsid w:val="00346F5C"/>
    <w:rsid w:val="00355FF4"/>
    <w:rsid w:val="00362414"/>
    <w:rsid w:val="00374D72"/>
    <w:rsid w:val="00375B74"/>
    <w:rsid w:val="00384538"/>
    <w:rsid w:val="00386112"/>
    <w:rsid w:val="003D091A"/>
    <w:rsid w:val="003E4F3C"/>
    <w:rsid w:val="003F5D14"/>
    <w:rsid w:val="00400712"/>
    <w:rsid w:val="004072F1"/>
    <w:rsid w:val="00473252"/>
    <w:rsid w:val="00487771"/>
    <w:rsid w:val="004A6A94"/>
    <w:rsid w:val="004A7706"/>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B52C0"/>
    <w:rsid w:val="006D0246"/>
    <w:rsid w:val="006E6117"/>
    <w:rsid w:val="00712045"/>
    <w:rsid w:val="00721189"/>
    <w:rsid w:val="0073025F"/>
    <w:rsid w:val="0073125A"/>
    <w:rsid w:val="00750AF6"/>
    <w:rsid w:val="007A06B9"/>
    <w:rsid w:val="0083170D"/>
    <w:rsid w:val="00884F7A"/>
    <w:rsid w:val="008C703B"/>
    <w:rsid w:val="008E6C1C"/>
    <w:rsid w:val="009962F8"/>
    <w:rsid w:val="009A0DD3"/>
    <w:rsid w:val="009A529F"/>
    <w:rsid w:val="009C18CD"/>
    <w:rsid w:val="00A01035"/>
    <w:rsid w:val="00A0329C"/>
    <w:rsid w:val="00A16BB1"/>
    <w:rsid w:val="00A34100"/>
    <w:rsid w:val="00A5089E"/>
    <w:rsid w:val="00A56D36"/>
    <w:rsid w:val="00A837F6"/>
    <w:rsid w:val="00AB5523"/>
    <w:rsid w:val="00AF3758"/>
    <w:rsid w:val="00AF3C6A"/>
    <w:rsid w:val="00B024DF"/>
    <w:rsid w:val="00B1628A"/>
    <w:rsid w:val="00B35368"/>
    <w:rsid w:val="00B678DD"/>
    <w:rsid w:val="00BA5832"/>
    <w:rsid w:val="00BD2A0D"/>
    <w:rsid w:val="00BE069E"/>
    <w:rsid w:val="00C12816"/>
    <w:rsid w:val="00C23CC7"/>
    <w:rsid w:val="00C334FF"/>
    <w:rsid w:val="00C81897"/>
    <w:rsid w:val="00D0686A"/>
    <w:rsid w:val="00D47738"/>
    <w:rsid w:val="00D51205"/>
    <w:rsid w:val="00D57716"/>
    <w:rsid w:val="00D67AC4"/>
    <w:rsid w:val="00D72E20"/>
    <w:rsid w:val="00D979DD"/>
    <w:rsid w:val="00DA4650"/>
    <w:rsid w:val="00E013DA"/>
    <w:rsid w:val="00E45868"/>
    <w:rsid w:val="00E8329E"/>
    <w:rsid w:val="00EB4FF5"/>
    <w:rsid w:val="00EC1EC6"/>
    <w:rsid w:val="00EC6970"/>
    <w:rsid w:val="00ED2398"/>
    <w:rsid w:val="00ED29E0"/>
    <w:rsid w:val="00EF2A44"/>
    <w:rsid w:val="00F645B5"/>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11">
    <w:name w:val="Pa411"/>
    <w:basedOn w:val="Normal"/>
    <w:next w:val="Normal"/>
    <w:uiPriority w:val="99"/>
    <w:rsid w:val="00E013DA"/>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013DA"/>
    <w:rPr>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11">
    <w:name w:val="Pa411"/>
    <w:basedOn w:val="Normal"/>
    <w:next w:val="Normal"/>
    <w:uiPriority w:val="99"/>
    <w:rsid w:val="00E013DA"/>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013DA"/>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9B81047A8445F384D83B577A6575C6"/>
        <w:category>
          <w:name w:val="General"/>
          <w:gallery w:val="placeholder"/>
        </w:category>
        <w:types>
          <w:type w:val="bbPlcHdr"/>
        </w:types>
        <w:behaviors>
          <w:behavior w:val="content"/>
        </w:behaviors>
        <w:guid w:val="{72E47611-3562-4E60-A2F3-B2B9C0A6A07B}"/>
      </w:docPartPr>
      <w:docPartBody>
        <w:p w:rsidR="00E223B8" w:rsidRDefault="00713AC7" w:rsidP="00713AC7">
          <w:pPr>
            <w:pStyle w:val="789B81047A8445F384D83B577A6575C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5372C9A1CD45F294434FC04BDFD041"/>
        <w:category>
          <w:name w:val="General"/>
          <w:gallery w:val="placeholder"/>
        </w:category>
        <w:types>
          <w:type w:val="bbPlcHdr"/>
        </w:types>
        <w:behaviors>
          <w:behavior w:val="content"/>
        </w:behaviors>
        <w:guid w:val="{B5FBB22C-A014-4F5C-AB9C-B507910AC5FE}"/>
      </w:docPartPr>
      <w:docPartBody>
        <w:p w:rsidR="00E223B8" w:rsidRDefault="00713AC7" w:rsidP="00713AC7">
          <w:pPr>
            <w:pStyle w:val="B45372C9A1CD45F294434FC04BDFD04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1B774FF7A4F4C7598A64A0789C03745"/>
        <w:category>
          <w:name w:val="General"/>
          <w:gallery w:val="placeholder"/>
        </w:category>
        <w:types>
          <w:type w:val="bbPlcHdr"/>
        </w:types>
        <w:behaviors>
          <w:behavior w:val="content"/>
        </w:behaviors>
        <w:guid w:val="{44BA7AD9-1D08-479F-8D40-A8CE8019E367}"/>
      </w:docPartPr>
      <w:docPartBody>
        <w:p w:rsidR="00E223B8" w:rsidRDefault="00713AC7" w:rsidP="00713AC7">
          <w:pPr>
            <w:pStyle w:val="F1B774FF7A4F4C7598A64A0789C0374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BFD1B9618549938761E68B85262877"/>
        <w:category>
          <w:name w:val="General"/>
          <w:gallery w:val="placeholder"/>
        </w:category>
        <w:types>
          <w:type w:val="bbPlcHdr"/>
        </w:types>
        <w:behaviors>
          <w:behavior w:val="content"/>
        </w:behaviors>
        <w:guid w:val="{23CC9EB6-0DF8-4719-91FD-EF003E78C585}"/>
      </w:docPartPr>
      <w:docPartBody>
        <w:p w:rsidR="00E223B8" w:rsidRDefault="00713AC7" w:rsidP="00713AC7">
          <w:pPr>
            <w:pStyle w:val="82BFD1B9618549938761E68B85262877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90105B"/>
    <w:rsid w:val="0092356F"/>
    <w:rsid w:val="009C0E11"/>
    <w:rsid w:val="00A77AA6"/>
    <w:rsid w:val="00AD11A1"/>
    <w:rsid w:val="00AD5D56"/>
    <w:rsid w:val="00B2559E"/>
    <w:rsid w:val="00B46AFF"/>
    <w:rsid w:val="00B54AB7"/>
    <w:rsid w:val="00BA2926"/>
    <w:rsid w:val="00C35680"/>
    <w:rsid w:val="00CD4EF8"/>
    <w:rsid w:val="00E10B21"/>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2015-03-11T14:33:00Z</dcterms:created>
  <dcterms:modified xsi:type="dcterms:W3CDTF">2015-03-11T14:33:00Z</dcterms:modified>
</cp:coreProperties>
</file>